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center"/>
        <w:rPr>
          <w:rFonts w:ascii="仿宋" w:hAnsi="仿宋" w:eastAsia="仿宋"/>
          <w:b/>
          <w:bCs/>
          <w:sz w:val="36"/>
          <w:szCs w:val="36"/>
        </w:rPr>
      </w:pPr>
      <w:r>
        <w:rPr>
          <w:rFonts w:hint="eastAsia" w:ascii="仿宋" w:hAnsi="仿宋" w:eastAsia="仿宋"/>
          <w:b/>
          <w:bCs/>
          <w:sz w:val="36"/>
          <w:szCs w:val="36"/>
        </w:rPr>
        <w:t>北京交通大学校园一卡通管理办法</w:t>
      </w:r>
    </w:p>
    <w:p>
      <w:pPr>
        <w:adjustRightInd w:val="0"/>
        <w:snapToGrid w:val="0"/>
        <w:spacing w:line="276" w:lineRule="auto"/>
        <w:jc w:val="center"/>
        <w:rPr>
          <w:rFonts w:ascii="仿宋" w:hAnsi="仿宋" w:eastAsia="仿宋"/>
          <w:b/>
          <w:bCs/>
          <w:kern w:val="0"/>
          <w:sz w:val="36"/>
          <w:szCs w:val="36"/>
        </w:rPr>
      </w:pPr>
      <w:r>
        <w:rPr>
          <w:rFonts w:hint="eastAsia" w:ascii="仿宋" w:hAnsi="仿宋" w:eastAsia="仿宋"/>
          <w:b/>
          <w:bCs/>
          <w:kern w:val="0"/>
          <w:sz w:val="36"/>
          <w:szCs w:val="36"/>
        </w:rPr>
        <w:t>（</w:t>
      </w:r>
      <w:r>
        <w:rPr>
          <w:rFonts w:ascii="仿宋" w:hAnsi="仿宋" w:eastAsia="仿宋"/>
          <w:b/>
          <w:bCs/>
          <w:kern w:val="0"/>
          <w:sz w:val="36"/>
          <w:szCs w:val="36"/>
        </w:rPr>
        <w:t>20</w:t>
      </w:r>
      <w:r>
        <w:rPr>
          <w:rFonts w:hint="eastAsia" w:ascii="仿宋" w:hAnsi="仿宋" w:eastAsia="仿宋"/>
          <w:b/>
          <w:bCs/>
          <w:kern w:val="0"/>
          <w:sz w:val="36"/>
          <w:szCs w:val="36"/>
        </w:rPr>
        <w:t>16年</w:t>
      </w:r>
      <w:r>
        <w:rPr>
          <w:rFonts w:hint="eastAsia" w:ascii="仿宋" w:hAnsi="仿宋" w:eastAsia="仿宋"/>
          <w:b/>
          <w:bCs/>
          <w:kern w:val="0"/>
          <w:sz w:val="36"/>
          <w:szCs w:val="36"/>
          <w:lang w:val="en-US" w:eastAsia="zh-CN"/>
        </w:rPr>
        <w:t>10</w:t>
      </w:r>
      <w:r>
        <w:rPr>
          <w:rFonts w:hint="eastAsia" w:ascii="仿宋" w:hAnsi="仿宋" w:eastAsia="仿宋"/>
          <w:b/>
          <w:bCs/>
          <w:kern w:val="0"/>
          <w:sz w:val="36"/>
          <w:szCs w:val="36"/>
        </w:rPr>
        <w:t>月修订）</w:t>
      </w:r>
    </w:p>
    <w:p>
      <w:pPr>
        <w:adjustRightInd w:val="0"/>
        <w:snapToGrid w:val="0"/>
        <w:spacing w:line="360" w:lineRule="auto"/>
        <w:ind w:firstLine="590" w:firstLineChars="196"/>
        <w:rPr>
          <w:rFonts w:ascii="仿宋" w:hAnsi="仿宋" w:eastAsia="仿宋"/>
          <w:b/>
          <w:bCs/>
          <w:color w:val="000000"/>
          <w:kern w:val="0"/>
          <w:sz w:val="30"/>
          <w:szCs w:val="30"/>
        </w:rPr>
      </w:pPr>
      <w:r>
        <w:rPr>
          <w:rFonts w:hint="eastAsia" w:ascii="仿宋" w:hAnsi="仿宋" w:eastAsia="仿宋"/>
          <w:b/>
          <w:color w:val="000000"/>
          <w:sz w:val="30"/>
          <w:szCs w:val="30"/>
        </w:rPr>
        <w:t>第一章</w:t>
      </w:r>
      <w:r>
        <w:rPr>
          <w:rFonts w:ascii="仿宋" w:hAnsi="仿宋" w:eastAsia="仿宋"/>
          <w:b/>
          <w:color w:val="000000"/>
          <w:sz w:val="30"/>
          <w:szCs w:val="30"/>
        </w:rPr>
        <w:t xml:space="preserve"> </w:t>
      </w:r>
      <w:r>
        <w:rPr>
          <w:rFonts w:hint="eastAsia" w:ascii="仿宋" w:hAnsi="仿宋" w:eastAsia="仿宋"/>
          <w:b/>
          <w:color w:val="000000"/>
          <w:sz w:val="30"/>
          <w:szCs w:val="30"/>
        </w:rPr>
        <w:t>总则</w:t>
      </w:r>
    </w:p>
    <w:p>
      <w:pPr>
        <w:pStyle w:val="9"/>
        <w:snapToGrid w:val="0"/>
        <w:spacing w:line="360" w:lineRule="auto"/>
        <w:ind w:left="-2" w:leftChars="-1" w:firstLine="600"/>
        <w:rPr>
          <w:rFonts w:ascii="仿宋" w:hAnsi="仿宋" w:eastAsia="仿宋"/>
          <w:sz w:val="30"/>
          <w:szCs w:val="30"/>
        </w:rPr>
      </w:pPr>
      <w:r>
        <w:rPr>
          <w:rFonts w:hint="eastAsia" w:ascii="仿宋" w:hAnsi="仿宋" w:eastAsia="仿宋"/>
          <w:color w:val="000000"/>
          <w:sz w:val="30"/>
          <w:szCs w:val="30"/>
        </w:rPr>
        <w:t>第</w:t>
      </w:r>
      <w:r>
        <w:rPr>
          <w:rFonts w:hint="eastAsia" w:ascii="仿宋" w:hAnsi="仿宋" w:eastAsia="仿宋"/>
          <w:sz w:val="30"/>
          <w:szCs w:val="30"/>
        </w:rPr>
        <w:t>一</w:t>
      </w:r>
      <w:r>
        <w:rPr>
          <w:rFonts w:hint="eastAsia" w:ascii="仿宋" w:hAnsi="仿宋" w:eastAsia="仿宋"/>
          <w:color w:val="000000"/>
          <w:sz w:val="30"/>
          <w:szCs w:val="30"/>
        </w:rPr>
        <w:t>条</w:t>
      </w:r>
      <w:r>
        <w:rPr>
          <w:rFonts w:ascii="仿宋" w:hAnsi="仿宋" w:eastAsia="仿宋"/>
          <w:color w:val="000000"/>
          <w:sz w:val="30"/>
          <w:szCs w:val="30"/>
        </w:rPr>
        <w:t xml:space="preserve"> </w:t>
      </w:r>
      <w:r>
        <w:rPr>
          <w:rFonts w:hint="eastAsia" w:ascii="仿宋" w:hAnsi="仿宋" w:eastAsia="仿宋"/>
          <w:color w:val="000000"/>
          <w:sz w:val="30"/>
          <w:szCs w:val="30"/>
        </w:rPr>
        <w:t>为规范校园一卡通的管理，维护校园的正常秩序，保障学生、教职工及其他人员学习、工作和生活中正常使用</w:t>
      </w:r>
      <w:bookmarkStart w:id="0" w:name="_GoBack"/>
      <w:bookmarkEnd w:id="0"/>
      <w:r>
        <w:rPr>
          <w:rFonts w:hint="eastAsia" w:ascii="仿宋" w:hAnsi="仿宋" w:eastAsia="仿宋"/>
          <w:color w:val="000000"/>
          <w:sz w:val="30"/>
          <w:szCs w:val="30"/>
        </w:rPr>
        <w:t>一卡通系统，特制定本规定。</w:t>
      </w:r>
    </w:p>
    <w:p>
      <w:pPr>
        <w:pStyle w:val="9"/>
        <w:snapToGrid w:val="0"/>
        <w:spacing w:line="360" w:lineRule="auto"/>
        <w:ind w:left="-2" w:leftChars="-1" w:firstLine="600"/>
        <w:rPr>
          <w:rFonts w:ascii="仿宋" w:hAnsi="仿宋" w:eastAsia="仿宋"/>
          <w:color w:val="000000"/>
          <w:sz w:val="30"/>
          <w:szCs w:val="30"/>
        </w:rPr>
      </w:pPr>
      <w:r>
        <w:rPr>
          <w:rFonts w:hint="eastAsia" w:ascii="仿宋" w:hAnsi="仿宋" w:eastAsia="仿宋"/>
          <w:sz w:val="30"/>
          <w:szCs w:val="30"/>
        </w:rPr>
        <w:t>第</w:t>
      </w:r>
      <w:r>
        <w:rPr>
          <w:rFonts w:hint="eastAsia" w:ascii="仿宋" w:hAnsi="仿宋" w:eastAsia="仿宋"/>
          <w:color w:val="000000"/>
          <w:sz w:val="30"/>
          <w:szCs w:val="30"/>
        </w:rPr>
        <w:t>二</w:t>
      </w:r>
      <w:r>
        <w:rPr>
          <w:rFonts w:hint="eastAsia" w:ascii="仿宋" w:hAnsi="仿宋" w:eastAsia="仿宋"/>
          <w:sz w:val="30"/>
          <w:szCs w:val="30"/>
        </w:rPr>
        <w:t>条</w:t>
      </w:r>
      <w:r>
        <w:rPr>
          <w:rFonts w:ascii="仿宋" w:hAnsi="仿宋" w:eastAsia="仿宋"/>
          <w:sz w:val="30"/>
          <w:szCs w:val="30"/>
        </w:rPr>
        <w:t xml:space="preserve"> </w:t>
      </w:r>
      <w:r>
        <w:rPr>
          <w:rFonts w:hint="eastAsia" w:ascii="仿宋" w:hAnsi="仿宋" w:eastAsia="仿宋"/>
          <w:sz w:val="30"/>
          <w:szCs w:val="30"/>
        </w:rPr>
        <w:t>北</w:t>
      </w:r>
      <w:r>
        <w:rPr>
          <w:rFonts w:hint="eastAsia" w:ascii="仿宋" w:hAnsi="仿宋" w:eastAsia="仿宋"/>
          <w:color w:val="000000"/>
          <w:sz w:val="30"/>
          <w:szCs w:val="30"/>
        </w:rPr>
        <w:t>京交通大学校园一卡通系统目前已在校园内全面运行，并与北京市政交通一卡通有限公司合作，增加了市政交通一卡通学生卡功能。实现了校内“一卡多用、一卡通用”，融入校外“公共交通应用”功能。通过我校发行的校园卡、NFC手机、智能手表、智能手环等多种介质（以下统称“校园一卡通”）实现校园内有效的身份识别和智能化的电子钱包。</w:t>
      </w:r>
    </w:p>
    <w:p>
      <w:pPr>
        <w:pStyle w:val="9"/>
        <w:snapToGrid w:val="0"/>
        <w:spacing w:line="360" w:lineRule="auto"/>
        <w:ind w:left="-2" w:leftChars="-1" w:firstLine="600"/>
        <w:rPr>
          <w:rFonts w:ascii="仿宋" w:hAnsi="仿宋" w:eastAsia="仿宋"/>
          <w:color w:val="000000"/>
          <w:sz w:val="30"/>
          <w:szCs w:val="30"/>
        </w:rPr>
      </w:pPr>
      <w:r>
        <w:rPr>
          <w:rFonts w:hint="eastAsia" w:ascii="仿宋" w:hAnsi="仿宋" w:eastAsia="仿宋"/>
          <w:color w:val="000000"/>
          <w:sz w:val="30"/>
          <w:szCs w:val="30"/>
        </w:rPr>
        <w:t>第三条</w:t>
      </w:r>
      <w:r>
        <w:rPr>
          <w:rFonts w:ascii="仿宋" w:hAnsi="仿宋" w:eastAsia="仿宋"/>
          <w:color w:val="000000"/>
          <w:sz w:val="30"/>
          <w:szCs w:val="30"/>
        </w:rPr>
        <w:t xml:space="preserve"> </w:t>
      </w:r>
      <w:r>
        <w:rPr>
          <w:rFonts w:hint="eastAsia" w:ascii="仿宋" w:hAnsi="仿宋" w:eastAsia="仿宋"/>
          <w:color w:val="000000"/>
          <w:sz w:val="30"/>
          <w:szCs w:val="30"/>
        </w:rPr>
        <w:t>一卡通系统可使用的范围包括：餐厅及校内超市消费、淋浴、开水、银行卡圈存、网络开户及网费转帐、机房上机、校医院就诊、财务收费、图书借阅、电子存包柜、学校大门门禁、教学楼门禁、宿舍楼门禁、会议签到、成绩打印、自助购电、公共交通乘车、地铁乘车、市政交通一卡通可消费的商业网点等。</w:t>
      </w:r>
    </w:p>
    <w:p>
      <w:pPr>
        <w:pStyle w:val="9"/>
        <w:snapToGrid w:val="0"/>
        <w:spacing w:line="360" w:lineRule="auto"/>
        <w:ind w:left="-2" w:leftChars="-1" w:firstLine="600"/>
        <w:rPr>
          <w:rFonts w:ascii="仿宋" w:hAnsi="仿宋" w:eastAsia="仿宋"/>
          <w:color w:val="000000"/>
          <w:sz w:val="30"/>
          <w:szCs w:val="30"/>
        </w:rPr>
      </w:pPr>
      <w:r>
        <w:rPr>
          <w:rFonts w:hint="eastAsia" w:ascii="仿宋" w:hAnsi="仿宋" w:eastAsia="仿宋"/>
          <w:color w:val="000000"/>
          <w:sz w:val="30"/>
          <w:szCs w:val="30"/>
        </w:rPr>
        <w:t>第四条</w:t>
      </w:r>
      <w:r>
        <w:rPr>
          <w:rFonts w:ascii="仿宋" w:hAnsi="仿宋" w:eastAsia="仿宋"/>
          <w:color w:val="000000"/>
          <w:sz w:val="30"/>
          <w:szCs w:val="30"/>
        </w:rPr>
        <w:t xml:space="preserve"> </w:t>
      </w:r>
      <w:r>
        <w:rPr>
          <w:rFonts w:hint="eastAsia" w:ascii="仿宋" w:hAnsi="仿宋" w:eastAsia="仿宋"/>
          <w:color w:val="000000"/>
          <w:sz w:val="30"/>
          <w:szCs w:val="30"/>
        </w:rPr>
        <w:t>校园一卡通系统由信息中心负责管理，包括一卡通系统的规划、设计、运行和控制，同时还负责全校的校园一卡通的发行、补办、注销。</w:t>
      </w:r>
    </w:p>
    <w:p>
      <w:pPr>
        <w:pStyle w:val="9"/>
        <w:snapToGrid w:val="0"/>
        <w:spacing w:line="360" w:lineRule="auto"/>
        <w:ind w:left="-2" w:leftChars="-1" w:firstLine="600"/>
        <w:rPr>
          <w:rFonts w:ascii="仿宋" w:hAnsi="仿宋" w:eastAsia="仿宋"/>
          <w:color w:val="000000"/>
          <w:sz w:val="30"/>
          <w:szCs w:val="30"/>
        </w:rPr>
      </w:pPr>
      <w:r>
        <w:rPr>
          <w:rFonts w:hint="eastAsia" w:ascii="仿宋" w:hAnsi="仿宋" w:eastAsia="仿宋"/>
          <w:color w:val="000000"/>
          <w:sz w:val="30"/>
          <w:szCs w:val="30"/>
        </w:rPr>
        <w:t>第五条</w:t>
      </w:r>
      <w:r>
        <w:rPr>
          <w:rFonts w:ascii="仿宋" w:hAnsi="仿宋" w:eastAsia="仿宋"/>
          <w:color w:val="000000"/>
          <w:sz w:val="30"/>
          <w:szCs w:val="30"/>
        </w:rPr>
        <w:t xml:space="preserve"> </w:t>
      </w:r>
      <w:r>
        <w:rPr>
          <w:rFonts w:hint="eastAsia" w:ascii="仿宋" w:hAnsi="仿宋" w:eastAsia="仿宋"/>
          <w:color w:val="000000"/>
          <w:sz w:val="30"/>
          <w:szCs w:val="30"/>
        </w:rPr>
        <w:t>校园一卡通发行范围：所有本科生、研究生、教职工（含离退休人员、博士后、访问学者）、其他通过办公自动化系统（简称OA系统）提交校园卡申请并审核通过人员。</w:t>
      </w:r>
    </w:p>
    <w:p>
      <w:pPr>
        <w:snapToGrid w:val="0"/>
        <w:spacing w:line="360" w:lineRule="auto"/>
        <w:ind w:firstLine="602" w:firstLineChars="200"/>
        <w:rPr>
          <w:rFonts w:ascii="仿宋" w:hAnsi="仿宋" w:eastAsia="仿宋"/>
          <w:b/>
          <w:color w:val="000000"/>
          <w:sz w:val="30"/>
          <w:szCs w:val="30"/>
        </w:rPr>
      </w:pPr>
      <w:r>
        <w:rPr>
          <w:rFonts w:hint="eastAsia" w:ascii="仿宋" w:hAnsi="仿宋" w:eastAsia="仿宋"/>
          <w:b/>
          <w:color w:val="000000"/>
          <w:sz w:val="30"/>
          <w:szCs w:val="30"/>
        </w:rPr>
        <w:t>第二章</w:t>
      </w:r>
      <w:r>
        <w:rPr>
          <w:rFonts w:ascii="仿宋" w:hAnsi="仿宋" w:eastAsia="仿宋"/>
          <w:b/>
          <w:color w:val="000000"/>
          <w:sz w:val="30"/>
          <w:szCs w:val="30"/>
        </w:rPr>
        <w:t xml:space="preserve">  </w:t>
      </w:r>
      <w:r>
        <w:rPr>
          <w:rFonts w:hint="eastAsia" w:ascii="仿宋" w:hAnsi="仿宋" w:eastAsia="仿宋"/>
          <w:b/>
          <w:color w:val="000000"/>
          <w:sz w:val="30"/>
          <w:szCs w:val="30"/>
        </w:rPr>
        <w:t>校园一卡通的办理</w:t>
      </w:r>
    </w:p>
    <w:p>
      <w:pPr>
        <w:snapToGrid w:val="0"/>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第六条 我校校园一卡通分为证照卡和临时卡两种类型。证照卡卡面印刷身份信息、照片，卡内存储用户身份信息，具有身份认证和电子钱包功能；临时卡卡面不印刷身份信息、照片，临时卡又分为记名临时卡、不记名临时卡、门禁卡（只能使用开水、淋浴、门禁功能）。</w:t>
      </w:r>
    </w:p>
    <w:p>
      <w:pPr>
        <w:pStyle w:val="9"/>
        <w:tabs>
          <w:tab w:val="left" w:pos="735"/>
        </w:tabs>
        <w:snapToGrid w:val="0"/>
        <w:spacing w:line="360" w:lineRule="auto"/>
        <w:ind w:firstLine="600"/>
        <w:rPr>
          <w:rFonts w:ascii="仿宋" w:hAnsi="仿宋" w:eastAsia="仿宋"/>
          <w:color w:val="000000"/>
          <w:sz w:val="30"/>
          <w:szCs w:val="30"/>
        </w:rPr>
      </w:pPr>
      <w:r>
        <w:rPr>
          <w:rFonts w:hint="eastAsia" w:ascii="仿宋" w:hAnsi="仿宋" w:eastAsia="仿宋"/>
          <w:color w:val="000000"/>
          <w:sz w:val="30"/>
          <w:szCs w:val="30"/>
        </w:rPr>
        <w:t>第七条 新入校的全日制学生报到时免费领取校园一卡通，新入职的教职工可持工作证到信息中心服务台（活动中心一层的一站式服务大厅5号柜台）现场照相、免费办卡；其他人员需要登录OA系统，根据自己的身份选择填写编号为101</w:t>
      </w:r>
      <w:r>
        <w:rPr>
          <w:rFonts w:hint="eastAsia" w:ascii="仿宋" w:hAnsi="仿宋" w:eastAsia="仿宋"/>
          <w:color w:val="000000"/>
          <w:sz w:val="30"/>
          <w:szCs w:val="30"/>
          <w:lang w:val="en-US" w:eastAsia="zh-CN"/>
        </w:rPr>
        <w:t>-</w:t>
      </w:r>
      <w:r>
        <w:rPr>
          <w:rFonts w:hint="eastAsia" w:ascii="仿宋" w:hAnsi="仿宋" w:eastAsia="仿宋"/>
          <w:color w:val="000000"/>
          <w:sz w:val="30"/>
          <w:szCs w:val="30"/>
        </w:rPr>
        <w:t>105中的相应表并提交，等待审核通过后可以持有效身份证件到信息中心服务台现场照相办卡，同时按规定缴纳办卡工本费。</w:t>
      </w:r>
    </w:p>
    <w:p>
      <w:pPr>
        <w:pStyle w:val="9"/>
        <w:tabs>
          <w:tab w:val="left" w:pos="735"/>
        </w:tabs>
        <w:snapToGrid w:val="0"/>
        <w:spacing w:line="360" w:lineRule="auto"/>
        <w:ind w:firstLine="600"/>
        <w:rPr>
          <w:rFonts w:ascii="仿宋" w:hAnsi="仿宋" w:eastAsia="仿宋"/>
          <w:color w:val="000000"/>
          <w:sz w:val="30"/>
          <w:szCs w:val="30"/>
        </w:rPr>
      </w:pPr>
      <w:r>
        <w:rPr>
          <w:rFonts w:hint="eastAsia" w:ascii="仿宋" w:hAnsi="仿宋" w:eastAsia="仿宋"/>
          <w:color w:val="000000"/>
          <w:sz w:val="30"/>
          <w:szCs w:val="30"/>
        </w:rPr>
        <w:t>第八条 每个用户只能申办一个校园一卡通账户，每个账户对应一个介质（校园卡或NFC手机、智能手表、智能手环等）。校园卡用户身份发生变化时，须注销原有校园卡再申办新卡，如同一用户有两张及两张以上校园卡，信息中心有权注销其不符合身份的校园卡。</w:t>
      </w:r>
    </w:p>
    <w:p>
      <w:pPr>
        <w:pStyle w:val="9"/>
        <w:tabs>
          <w:tab w:val="left" w:pos="735"/>
        </w:tabs>
        <w:snapToGrid w:val="0"/>
        <w:spacing w:line="360" w:lineRule="auto"/>
        <w:ind w:firstLine="600"/>
        <w:jc w:val="left"/>
        <w:rPr>
          <w:rFonts w:ascii="仿宋" w:hAnsi="仿宋" w:eastAsia="仿宋"/>
          <w:b/>
          <w:color w:val="000000"/>
          <w:sz w:val="30"/>
          <w:szCs w:val="30"/>
        </w:rPr>
      </w:pPr>
      <w:r>
        <w:rPr>
          <w:rFonts w:hint="eastAsia" w:ascii="仿宋" w:hAnsi="仿宋" w:eastAsia="仿宋"/>
          <w:color w:val="000000"/>
          <w:sz w:val="30"/>
          <w:szCs w:val="30"/>
        </w:rPr>
        <w:t>第九条</w:t>
      </w:r>
      <w:r>
        <w:rPr>
          <w:rFonts w:ascii="仿宋" w:hAnsi="仿宋" w:eastAsia="仿宋"/>
          <w:color w:val="000000"/>
          <w:sz w:val="30"/>
          <w:szCs w:val="30"/>
        </w:rPr>
        <w:t xml:space="preserve"> </w:t>
      </w:r>
      <w:r>
        <w:rPr>
          <w:rFonts w:hint="eastAsia" w:ascii="仿宋" w:hAnsi="仿宋" w:eastAsia="仿宋"/>
          <w:color w:val="000000"/>
          <w:sz w:val="30"/>
          <w:szCs w:val="30"/>
        </w:rPr>
        <w:t>新卡发卡后一年内，如出现卡片无法正常使用，并且卡面没有明显人为损坏或折痕，可免费更换新卡。超过一年后换卡的，个人需缴纳办卡工本费。</w:t>
      </w:r>
    </w:p>
    <w:p>
      <w:pPr>
        <w:pStyle w:val="9"/>
        <w:tabs>
          <w:tab w:val="left" w:pos="735"/>
        </w:tabs>
        <w:snapToGrid w:val="0"/>
        <w:spacing w:line="360" w:lineRule="auto"/>
        <w:ind w:firstLine="600"/>
        <w:jc w:val="left"/>
        <w:rPr>
          <w:rFonts w:ascii="仿宋" w:hAnsi="仿宋" w:eastAsia="仿宋"/>
          <w:b/>
          <w:color w:val="000000"/>
          <w:sz w:val="30"/>
          <w:szCs w:val="30"/>
        </w:rPr>
      </w:pPr>
      <w:r>
        <w:rPr>
          <w:rFonts w:hint="eastAsia" w:ascii="仿宋" w:hAnsi="仿宋" w:eastAsia="仿宋"/>
          <w:color w:val="000000"/>
          <w:sz w:val="30"/>
          <w:szCs w:val="30"/>
        </w:rPr>
        <w:t>第十条</w:t>
      </w:r>
      <w:r>
        <w:rPr>
          <w:rFonts w:ascii="仿宋" w:hAnsi="仿宋" w:eastAsia="仿宋"/>
          <w:color w:val="000000"/>
          <w:sz w:val="30"/>
          <w:szCs w:val="30"/>
        </w:rPr>
        <w:t xml:space="preserve"> </w:t>
      </w:r>
      <w:r>
        <w:rPr>
          <w:rFonts w:hint="eastAsia" w:ascii="仿宋" w:hAnsi="仿宋" w:eastAsia="仿宋"/>
          <w:color w:val="000000"/>
          <w:sz w:val="30"/>
          <w:szCs w:val="30"/>
        </w:rPr>
        <w:t>如卡片丢失或损坏，需要补办时，个人需缴纳办卡工本费。</w:t>
      </w:r>
    </w:p>
    <w:p>
      <w:pPr>
        <w:pStyle w:val="9"/>
        <w:tabs>
          <w:tab w:val="left" w:pos="735"/>
        </w:tabs>
        <w:snapToGrid w:val="0"/>
        <w:spacing w:line="360" w:lineRule="auto"/>
        <w:ind w:left="480" w:firstLine="151" w:firstLineChars="50"/>
        <w:rPr>
          <w:rFonts w:ascii="仿宋" w:hAnsi="仿宋" w:eastAsia="仿宋"/>
          <w:b/>
          <w:color w:val="000000"/>
          <w:sz w:val="30"/>
          <w:szCs w:val="30"/>
        </w:rPr>
      </w:pPr>
      <w:r>
        <w:rPr>
          <w:rFonts w:hint="eastAsia" w:ascii="仿宋" w:hAnsi="仿宋" w:eastAsia="仿宋"/>
          <w:b/>
          <w:color w:val="000000"/>
          <w:sz w:val="30"/>
          <w:szCs w:val="30"/>
        </w:rPr>
        <w:t>第三章</w:t>
      </w:r>
      <w:r>
        <w:rPr>
          <w:rFonts w:ascii="仿宋" w:hAnsi="仿宋" w:eastAsia="仿宋"/>
          <w:b/>
          <w:color w:val="000000"/>
          <w:sz w:val="30"/>
          <w:szCs w:val="30"/>
        </w:rPr>
        <w:t xml:space="preserve">  </w:t>
      </w:r>
      <w:r>
        <w:rPr>
          <w:rFonts w:hint="eastAsia" w:ascii="仿宋" w:hAnsi="仿宋" w:eastAsia="仿宋"/>
          <w:b/>
          <w:color w:val="000000"/>
          <w:sz w:val="30"/>
          <w:szCs w:val="30"/>
        </w:rPr>
        <w:t>校园一卡通有效期</w:t>
      </w:r>
    </w:p>
    <w:p>
      <w:pPr>
        <w:pStyle w:val="9"/>
        <w:tabs>
          <w:tab w:val="left" w:pos="735"/>
        </w:tabs>
        <w:snapToGrid w:val="0"/>
        <w:spacing w:line="360" w:lineRule="auto"/>
        <w:ind w:firstLine="600"/>
        <w:jc w:val="left"/>
        <w:rPr>
          <w:rFonts w:ascii="仿宋" w:hAnsi="仿宋" w:eastAsia="仿宋"/>
          <w:color w:val="000000"/>
          <w:sz w:val="30"/>
          <w:szCs w:val="30"/>
        </w:rPr>
      </w:pPr>
      <w:r>
        <w:rPr>
          <w:rFonts w:hint="eastAsia" w:ascii="仿宋" w:hAnsi="仿宋" w:eastAsia="仿宋"/>
          <w:color w:val="000000"/>
          <w:sz w:val="30"/>
          <w:szCs w:val="30"/>
        </w:rPr>
        <w:t>第十一条</w:t>
      </w:r>
      <w:r>
        <w:rPr>
          <w:rFonts w:ascii="仿宋" w:hAnsi="仿宋" w:eastAsia="仿宋"/>
          <w:color w:val="000000"/>
          <w:sz w:val="30"/>
          <w:szCs w:val="30"/>
        </w:rPr>
        <w:t xml:space="preserve"> </w:t>
      </w:r>
      <w:r>
        <w:rPr>
          <w:rFonts w:hint="eastAsia" w:ascii="仿宋" w:hAnsi="仿宋" w:eastAsia="仿宋"/>
          <w:color w:val="000000"/>
          <w:sz w:val="30"/>
          <w:szCs w:val="30"/>
        </w:rPr>
        <w:t>一卡通对发出的每张卡都设有有效期限制，过期以后卡将不能再继续使用，各种身份的默认有效期如下：本科生：</w:t>
      </w:r>
      <w:r>
        <w:rPr>
          <w:rFonts w:ascii="仿宋" w:hAnsi="仿宋" w:eastAsia="仿宋"/>
          <w:color w:val="000000"/>
          <w:sz w:val="30"/>
          <w:szCs w:val="30"/>
        </w:rPr>
        <w:t>4</w:t>
      </w:r>
      <w:r>
        <w:rPr>
          <w:rFonts w:hint="eastAsia" w:ascii="仿宋" w:hAnsi="仿宋" w:eastAsia="仿宋"/>
          <w:color w:val="000000"/>
          <w:sz w:val="30"/>
          <w:szCs w:val="30"/>
        </w:rPr>
        <w:t>年</w:t>
      </w:r>
      <w:r>
        <w:rPr>
          <w:rFonts w:ascii="仿宋" w:hAnsi="仿宋" w:eastAsia="仿宋"/>
          <w:color w:val="000000"/>
          <w:sz w:val="30"/>
          <w:szCs w:val="30"/>
        </w:rPr>
        <w:t>-5</w:t>
      </w:r>
      <w:r>
        <w:rPr>
          <w:rFonts w:hint="eastAsia" w:ascii="仿宋" w:hAnsi="仿宋" w:eastAsia="仿宋"/>
          <w:color w:val="000000"/>
          <w:sz w:val="30"/>
          <w:szCs w:val="30"/>
        </w:rPr>
        <w:t>年；硕士研究生：</w:t>
      </w:r>
      <w:r>
        <w:rPr>
          <w:rFonts w:ascii="仿宋" w:hAnsi="仿宋" w:eastAsia="仿宋"/>
          <w:color w:val="000000"/>
          <w:sz w:val="30"/>
          <w:szCs w:val="30"/>
        </w:rPr>
        <w:t>3</w:t>
      </w:r>
      <w:r>
        <w:rPr>
          <w:rFonts w:hint="eastAsia" w:ascii="仿宋" w:hAnsi="仿宋" w:eastAsia="仿宋"/>
          <w:color w:val="000000"/>
          <w:sz w:val="30"/>
          <w:szCs w:val="30"/>
        </w:rPr>
        <w:t>年；博士研究生：</w:t>
      </w:r>
      <w:r>
        <w:rPr>
          <w:rFonts w:ascii="仿宋" w:hAnsi="仿宋" w:eastAsia="仿宋"/>
          <w:color w:val="000000"/>
          <w:sz w:val="30"/>
          <w:szCs w:val="30"/>
        </w:rPr>
        <w:t>5</w:t>
      </w:r>
      <w:r>
        <w:rPr>
          <w:rFonts w:hint="eastAsia" w:ascii="仿宋" w:hAnsi="仿宋" w:eastAsia="仿宋"/>
          <w:color w:val="000000"/>
          <w:sz w:val="30"/>
          <w:szCs w:val="30"/>
        </w:rPr>
        <w:t>年。新入职的教职工以工作证上的有效期为准，其他人员（含</w:t>
      </w:r>
      <w:r>
        <w:rPr>
          <w:rFonts w:hint="eastAsia" w:ascii="仿宋" w:hAnsi="仿宋" w:eastAsia="仿宋"/>
          <w:color w:val="000000"/>
          <w:sz w:val="30"/>
          <w:szCs w:val="30"/>
          <w:lang w:eastAsia="zh-CN"/>
        </w:rPr>
        <w:t>合同制</w:t>
      </w:r>
      <w:r>
        <w:rPr>
          <w:rFonts w:hint="eastAsia" w:ascii="仿宋" w:hAnsi="仿宋" w:eastAsia="仿宋"/>
          <w:color w:val="000000"/>
          <w:sz w:val="30"/>
          <w:szCs w:val="30"/>
        </w:rPr>
        <w:t>编制人员、访问学者、博士后、各培训班人员等）均以OA系统的校园卡申请表中的有效期为准。</w:t>
      </w:r>
    </w:p>
    <w:p>
      <w:pPr>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第十二条</w:t>
      </w:r>
      <w:r>
        <w:rPr>
          <w:rFonts w:ascii="仿宋" w:hAnsi="仿宋" w:eastAsia="仿宋"/>
          <w:color w:val="000000"/>
          <w:sz w:val="30"/>
          <w:szCs w:val="30"/>
        </w:rPr>
        <w:t xml:space="preserve"> </w:t>
      </w:r>
      <w:r>
        <w:rPr>
          <w:rFonts w:hint="eastAsia" w:ascii="仿宋" w:hAnsi="仿宋" w:eastAsia="仿宋"/>
          <w:color w:val="000000"/>
          <w:sz w:val="30"/>
          <w:szCs w:val="30"/>
        </w:rPr>
        <w:t>校园卡用户如因工作或学习时间延长，需要继续延长校园卡有效期，需要登录OA系统，根据自己的身份选择填写编号为101</w:t>
      </w:r>
      <w:r>
        <w:rPr>
          <w:rFonts w:hint="eastAsia" w:ascii="仿宋" w:hAnsi="仿宋" w:eastAsia="仿宋"/>
          <w:color w:val="000000"/>
          <w:sz w:val="30"/>
          <w:szCs w:val="30"/>
          <w:lang w:val="en-US" w:eastAsia="zh-CN"/>
        </w:rPr>
        <w:t>-</w:t>
      </w:r>
      <w:r>
        <w:rPr>
          <w:rFonts w:hint="eastAsia" w:ascii="仿宋" w:hAnsi="仿宋" w:eastAsia="仿宋"/>
          <w:color w:val="000000"/>
          <w:sz w:val="30"/>
          <w:szCs w:val="30"/>
        </w:rPr>
        <w:t>105中的相应表并提交，待审核通过后持有效身份证件及校园卡到</w:t>
      </w:r>
      <w:r>
        <w:rPr>
          <w:rFonts w:hint="eastAsia" w:ascii="仿宋" w:hAnsi="仿宋" w:eastAsia="仿宋"/>
          <w:color w:val="000000"/>
          <w:sz w:val="30"/>
          <w:szCs w:val="30"/>
          <w:lang w:eastAsia="zh-CN"/>
        </w:rPr>
        <w:t>信息中心服务台</w:t>
      </w:r>
      <w:r>
        <w:rPr>
          <w:rFonts w:hint="eastAsia" w:ascii="仿宋" w:hAnsi="仿宋" w:eastAsia="仿宋"/>
          <w:color w:val="000000"/>
          <w:sz w:val="30"/>
          <w:szCs w:val="30"/>
        </w:rPr>
        <w:t>办理延期。</w:t>
      </w:r>
    </w:p>
    <w:p>
      <w:pPr>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第十三条 校园卡市政一卡通应用部分，有效期一年，到期需在校内自助设备、手机一卡通APP等渠道进行延期操作。无延期操作，则无法继续使用市政一卡通应用。</w:t>
      </w:r>
      <w:r>
        <w:rPr>
          <w:rFonts w:hint="eastAsia" w:ascii="仿宋" w:hAnsi="仿宋" w:eastAsia="仿宋"/>
          <w:color w:val="000000"/>
          <w:sz w:val="30"/>
          <w:szCs w:val="30"/>
          <w:lang w:eastAsia="zh-CN"/>
        </w:rPr>
        <w:t>对于没有融入市政一卡通功能的二合一卡的学生，原办理方法不变。</w:t>
      </w:r>
    </w:p>
    <w:p>
      <w:pPr>
        <w:pStyle w:val="9"/>
        <w:tabs>
          <w:tab w:val="left" w:pos="735"/>
        </w:tabs>
        <w:snapToGrid w:val="0"/>
        <w:spacing w:line="360" w:lineRule="auto"/>
        <w:ind w:firstLine="602"/>
        <w:jc w:val="left"/>
        <w:rPr>
          <w:rFonts w:ascii="仿宋" w:hAnsi="仿宋" w:eastAsia="仿宋"/>
          <w:b/>
          <w:color w:val="000000"/>
          <w:sz w:val="30"/>
          <w:szCs w:val="30"/>
        </w:rPr>
      </w:pPr>
      <w:r>
        <w:rPr>
          <w:rFonts w:hint="eastAsia" w:ascii="仿宋" w:hAnsi="仿宋" w:eastAsia="仿宋"/>
          <w:b/>
          <w:color w:val="000000"/>
          <w:sz w:val="30"/>
          <w:szCs w:val="30"/>
        </w:rPr>
        <w:t>第四章  校园一卡通挂失、解挂</w:t>
      </w:r>
    </w:p>
    <w:p>
      <w:pPr>
        <w:spacing w:line="360" w:lineRule="auto"/>
        <w:ind w:firstLine="420"/>
        <w:jc w:val="center"/>
        <w:rPr>
          <w:rFonts w:ascii="仿宋" w:hAnsi="仿宋" w:eastAsia="仿宋"/>
          <w:color w:val="000000"/>
          <w:sz w:val="30"/>
          <w:szCs w:val="30"/>
        </w:rPr>
      </w:pPr>
      <w:r>
        <w:rPr>
          <w:rFonts w:hint="eastAsia" w:ascii="仿宋" w:hAnsi="仿宋" w:eastAsia="仿宋"/>
          <w:color w:val="000000"/>
          <w:sz w:val="30"/>
          <w:szCs w:val="30"/>
        </w:rPr>
        <w:t xml:space="preserve"> 第十四条 如果不慎将校园卡丢失，可通过以下几种途径办理挂失：电话挂失、一卡通自助终端挂失、网站挂失、柜台挂失。</w:t>
      </w:r>
    </w:p>
    <w:p>
      <w:pPr>
        <w:wordWrap w:val="0"/>
        <w:spacing w:line="360" w:lineRule="auto"/>
      </w:pPr>
      <w:r>
        <w:rPr>
          <w:rFonts w:hint="eastAsia" w:ascii="仿宋" w:hAnsi="仿宋" w:eastAsia="仿宋"/>
          <w:color w:val="000000"/>
          <w:sz w:val="30"/>
          <w:szCs w:val="30"/>
        </w:rPr>
        <w:t>具体方法请参阅信息中心网站（</w:t>
      </w:r>
      <w:r>
        <w:t xml:space="preserve"> </w:t>
      </w:r>
      <w:r>
        <w:fldChar w:fldCharType="begin"/>
      </w:r>
      <w:r>
        <w:instrText xml:space="preserve"> HYPERLINK "http://ic.njtu.edu.cn/index.htm" </w:instrText>
      </w:r>
      <w:r>
        <w:fldChar w:fldCharType="separate"/>
      </w:r>
      <w:r>
        <w:rPr>
          <w:rStyle w:val="6"/>
          <w:rFonts w:ascii="仿宋" w:hAnsi="仿宋" w:eastAsia="仿宋"/>
          <w:sz w:val="30"/>
          <w:szCs w:val="30"/>
        </w:rPr>
        <w:t>http://ic.njtu.edu.cn/index.htm</w:t>
      </w:r>
      <w:r>
        <w:rPr>
          <w:rStyle w:val="6"/>
          <w:rFonts w:ascii="仿宋" w:hAnsi="仿宋" w:eastAsia="仿宋"/>
          <w:sz w:val="30"/>
          <w:szCs w:val="30"/>
        </w:rPr>
        <w:fldChar w:fldCharType="end"/>
      </w:r>
      <w:r>
        <w:rPr>
          <w:rFonts w:hint="eastAsia" w:ascii="仿宋" w:hAnsi="仿宋" w:eastAsia="仿宋"/>
          <w:color w:val="000000"/>
          <w:sz w:val="30"/>
          <w:szCs w:val="30"/>
        </w:rPr>
        <w:t>）</w:t>
      </w:r>
      <w:r>
        <w:rPr>
          <w:rFonts w:hint="eastAsia" w:ascii="仿宋" w:hAnsi="仿宋" w:eastAsia="仿宋"/>
          <w:color w:val="000000"/>
          <w:sz w:val="30"/>
          <w:szCs w:val="30"/>
          <w:lang w:eastAsia="zh-CN"/>
        </w:rPr>
        <w:t>“</w:t>
      </w:r>
      <w:r>
        <w:rPr>
          <w:rFonts w:hint="eastAsia" w:ascii="仿宋" w:hAnsi="仿宋" w:eastAsia="仿宋"/>
          <w:color w:val="000000"/>
          <w:sz w:val="30"/>
          <w:szCs w:val="30"/>
        </w:rPr>
        <w:t>服务指南</w:t>
      </w:r>
      <w:r>
        <w:rPr>
          <w:rFonts w:hint="eastAsia" w:ascii="仿宋" w:hAnsi="仿宋" w:eastAsia="仿宋"/>
          <w:color w:val="000000"/>
          <w:sz w:val="30"/>
          <w:szCs w:val="30"/>
          <w:lang w:eastAsia="zh-CN"/>
        </w:rPr>
        <w:t>”</w:t>
      </w:r>
      <w:r>
        <w:rPr>
          <w:rFonts w:hint="eastAsia" w:ascii="仿宋" w:hAnsi="仿宋" w:eastAsia="仿宋"/>
          <w:color w:val="000000"/>
          <w:sz w:val="30"/>
          <w:szCs w:val="30"/>
        </w:rPr>
        <w:t>里的《校园一卡通系统使用指南》。</w:t>
      </w:r>
    </w:p>
    <w:p>
      <w:pPr>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第十五条 如果挂失的卡又找回，请持有效身份证件和校园卡到</w:t>
      </w:r>
      <w:r>
        <w:rPr>
          <w:rFonts w:hint="eastAsia" w:ascii="仿宋" w:hAnsi="仿宋" w:eastAsia="仿宋"/>
          <w:color w:val="000000"/>
          <w:sz w:val="30"/>
          <w:szCs w:val="30"/>
          <w:lang w:eastAsia="zh-CN"/>
        </w:rPr>
        <w:t>信息中心服务台</w:t>
      </w:r>
      <w:r>
        <w:rPr>
          <w:rFonts w:hint="eastAsia" w:ascii="仿宋" w:hAnsi="仿宋" w:eastAsia="仿宋"/>
          <w:color w:val="000000"/>
          <w:sz w:val="30"/>
          <w:szCs w:val="30"/>
        </w:rPr>
        <w:t>办理解挂业务。</w:t>
      </w:r>
    </w:p>
    <w:p>
      <w:pPr>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第十</w:t>
      </w:r>
      <w:r>
        <w:rPr>
          <w:rFonts w:hint="eastAsia" w:ascii="仿宋" w:hAnsi="仿宋" w:eastAsia="仿宋"/>
          <w:color w:val="000000"/>
          <w:sz w:val="30"/>
          <w:szCs w:val="30"/>
          <w:lang w:eastAsia="zh-CN"/>
        </w:rPr>
        <w:t>六</w:t>
      </w:r>
      <w:r>
        <w:rPr>
          <w:rFonts w:hint="eastAsia" w:ascii="仿宋" w:hAnsi="仿宋" w:eastAsia="仿宋"/>
          <w:color w:val="000000"/>
          <w:sz w:val="30"/>
          <w:szCs w:val="30"/>
        </w:rPr>
        <w:t>条 校园卡市政一卡通卡挂失，可通过以下几种途径办理：电话挂失、市政一卡通APP、柜台挂失。</w:t>
      </w:r>
      <w:r>
        <w:rPr>
          <w:rFonts w:hint="eastAsia" w:ascii="仿宋" w:hAnsi="仿宋" w:eastAsia="仿宋"/>
          <w:color w:val="000000"/>
          <w:sz w:val="30"/>
          <w:szCs w:val="30"/>
          <w:lang w:eastAsia="zh-CN"/>
        </w:rPr>
        <w:t>市政交通一卡通的钱是存在卡上，丢失后这部分钱不能补回，校园一卡通内的余额在</w:t>
      </w:r>
      <w:r>
        <w:rPr>
          <w:rFonts w:hint="eastAsia" w:ascii="仿宋" w:hAnsi="仿宋" w:eastAsia="仿宋"/>
          <w:color w:val="000000"/>
          <w:sz w:val="30"/>
          <w:szCs w:val="30"/>
          <w:lang w:val="en-US" w:eastAsia="zh-CN"/>
        </w:rPr>
        <w:t>48小时后可以到信息中心服务台补回。</w:t>
      </w:r>
    </w:p>
    <w:p>
      <w:pPr>
        <w:pStyle w:val="9"/>
        <w:tabs>
          <w:tab w:val="left" w:pos="735"/>
        </w:tabs>
        <w:snapToGrid w:val="0"/>
        <w:spacing w:line="360" w:lineRule="auto"/>
        <w:ind w:firstLine="602"/>
        <w:jc w:val="left"/>
        <w:rPr>
          <w:rFonts w:ascii="仿宋" w:hAnsi="仿宋" w:eastAsia="仿宋"/>
          <w:b/>
          <w:color w:val="000000"/>
          <w:sz w:val="30"/>
          <w:szCs w:val="30"/>
        </w:rPr>
      </w:pPr>
      <w:r>
        <w:rPr>
          <w:rFonts w:hint="eastAsia" w:ascii="仿宋" w:hAnsi="仿宋" w:eastAsia="仿宋"/>
          <w:b/>
          <w:color w:val="000000"/>
          <w:sz w:val="30"/>
          <w:szCs w:val="30"/>
        </w:rPr>
        <w:t>第五章 校园一卡通冻结、解冻</w:t>
      </w:r>
    </w:p>
    <w:p>
      <w:pPr>
        <w:pStyle w:val="9"/>
        <w:tabs>
          <w:tab w:val="left" w:pos="735"/>
        </w:tabs>
        <w:snapToGrid w:val="0"/>
        <w:spacing w:line="360" w:lineRule="auto"/>
        <w:ind w:firstLine="600"/>
        <w:jc w:val="left"/>
        <w:rPr>
          <w:rFonts w:ascii="仿宋" w:hAnsi="仿宋" w:eastAsia="仿宋"/>
          <w:b/>
          <w:color w:val="000000"/>
          <w:sz w:val="30"/>
          <w:szCs w:val="30"/>
        </w:rPr>
      </w:pPr>
      <w:r>
        <w:rPr>
          <w:rFonts w:hint="eastAsia" w:ascii="仿宋" w:hAnsi="仿宋" w:eastAsia="仿宋"/>
          <w:color w:val="000000"/>
          <w:sz w:val="30"/>
          <w:szCs w:val="30"/>
        </w:rPr>
        <w:t>第十</w:t>
      </w:r>
      <w:r>
        <w:rPr>
          <w:rFonts w:hint="eastAsia" w:ascii="仿宋" w:hAnsi="仿宋" w:eastAsia="仿宋"/>
          <w:color w:val="000000"/>
          <w:sz w:val="30"/>
          <w:szCs w:val="30"/>
          <w:lang w:eastAsia="zh-CN"/>
        </w:rPr>
        <w:t>七</w:t>
      </w:r>
      <w:r>
        <w:rPr>
          <w:rFonts w:hint="eastAsia" w:ascii="仿宋" w:hAnsi="仿宋" w:eastAsia="仿宋"/>
          <w:color w:val="000000"/>
          <w:sz w:val="30"/>
          <w:szCs w:val="30"/>
        </w:rPr>
        <w:t>条 如果用户需要暂时停用校园卡，如办理休学、出国，借调等手续，请持相关转单、有效身份证件和校园卡办理冻结业务。如果用户需要启用已停用校园卡，如办理复学、回国等手续，请持相关转单、有效身份证件和校园卡到</w:t>
      </w:r>
      <w:r>
        <w:rPr>
          <w:rFonts w:hint="eastAsia" w:ascii="仿宋" w:hAnsi="仿宋" w:eastAsia="仿宋"/>
          <w:color w:val="000000"/>
          <w:sz w:val="30"/>
          <w:szCs w:val="30"/>
          <w:lang w:eastAsia="zh-CN"/>
        </w:rPr>
        <w:t>信息中心服务台</w:t>
      </w:r>
      <w:r>
        <w:rPr>
          <w:rFonts w:hint="eastAsia" w:ascii="仿宋" w:hAnsi="仿宋" w:eastAsia="仿宋"/>
          <w:color w:val="000000"/>
          <w:sz w:val="30"/>
          <w:szCs w:val="30"/>
        </w:rPr>
        <w:t>办理解冻业务。</w:t>
      </w:r>
    </w:p>
    <w:p>
      <w:pPr>
        <w:pStyle w:val="9"/>
        <w:spacing w:line="360" w:lineRule="auto"/>
        <w:ind w:firstLine="602"/>
        <w:rPr>
          <w:rFonts w:ascii="仿宋" w:hAnsi="仿宋" w:eastAsia="仿宋"/>
          <w:b/>
          <w:color w:val="000000"/>
          <w:sz w:val="30"/>
          <w:szCs w:val="30"/>
        </w:rPr>
      </w:pPr>
      <w:r>
        <w:rPr>
          <w:rFonts w:hint="eastAsia" w:ascii="仿宋" w:hAnsi="仿宋" w:eastAsia="仿宋"/>
          <w:b/>
          <w:color w:val="000000"/>
          <w:sz w:val="30"/>
          <w:szCs w:val="30"/>
        </w:rPr>
        <w:t>第六章 校园一卡通的使用</w:t>
      </w:r>
    </w:p>
    <w:p>
      <w:pPr>
        <w:pStyle w:val="9"/>
        <w:tabs>
          <w:tab w:val="left" w:pos="735"/>
        </w:tabs>
        <w:snapToGrid w:val="0"/>
        <w:spacing w:line="360" w:lineRule="auto"/>
        <w:ind w:firstLine="600"/>
        <w:rPr>
          <w:rFonts w:ascii="仿宋" w:hAnsi="仿宋" w:eastAsia="仿宋"/>
          <w:color w:val="000000"/>
          <w:sz w:val="30"/>
          <w:szCs w:val="30"/>
        </w:rPr>
      </w:pPr>
      <w:r>
        <w:rPr>
          <w:rFonts w:hint="eastAsia" w:ascii="仿宋" w:hAnsi="仿宋" w:eastAsia="仿宋"/>
          <w:color w:val="000000"/>
          <w:sz w:val="30"/>
          <w:szCs w:val="30"/>
        </w:rPr>
        <w:t>第十</w:t>
      </w:r>
      <w:r>
        <w:rPr>
          <w:rFonts w:hint="eastAsia" w:ascii="仿宋" w:hAnsi="仿宋" w:eastAsia="仿宋"/>
          <w:color w:val="000000"/>
          <w:sz w:val="30"/>
          <w:szCs w:val="30"/>
          <w:lang w:eastAsia="zh-CN"/>
        </w:rPr>
        <w:t>八</w:t>
      </w:r>
      <w:r>
        <w:rPr>
          <w:rFonts w:hint="eastAsia" w:ascii="仿宋" w:hAnsi="仿宋" w:eastAsia="仿宋"/>
          <w:color w:val="000000"/>
          <w:sz w:val="30"/>
          <w:szCs w:val="30"/>
        </w:rPr>
        <w:t>条</w:t>
      </w:r>
      <w:r>
        <w:rPr>
          <w:rFonts w:ascii="仿宋" w:hAnsi="仿宋" w:eastAsia="仿宋"/>
          <w:color w:val="000000"/>
          <w:sz w:val="30"/>
          <w:szCs w:val="30"/>
        </w:rPr>
        <w:t xml:space="preserve"> </w:t>
      </w:r>
      <w:r>
        <w:rPr>
          <w:rFonts w:hint="eastAsia" w:ascii="仿宋" w:hAnsi="仿宋" w:eastAsia="仿宋"/>
          <w:color w:val="000000"/>
          <w:sz w:val="30"/>
          <w:szCs w:val="30"/>
        </w:rPr>
        <w:t>作为校园卡用户的个人身份识别证件和消费用卡，校园卡仅限本人使用，不得转借，如果转借，所产生的后果由出借者本人负责。</w:t>
      </w:r>
    </w:p>
    <w:p>
      <w:pPr>
        <w:pStyle w:val="9"/>
        <w:tabs>
          <w:tab w:val="left" w:pos="735"/>
        </w:tabs>
        <w:snapToGrid w:val="0"/>
        <w:spacing w:line="360" w:lineRule="auto"/>
        <w:ind w:firstLine="600"/>
        <w:rPr>
          <w:rFonts w:ascii="仿宋" w:hAnsi="仿宋" w:eastAsia="仿宋"/>
          <w:color w:val="000000"/>
          <w:sz w:val="30"/>
          <w:szCs w:val="30"/>
        </w:rPr>
      </w:pPr>
      <w:r>
        <w:rPr>
          <w:rFonts w:hint="eastAsia" w:ascii="仿宋" w:hAnsi="仿宋" w:eastAsia="仿宋"/>
          <w:color w:val="000000"/>
          <w:sz w:val="30"/>
          <w:szCs w:val="30"/>
        </w:rPr>
        <w:t>第</w:t>
      </w:r>
      <w:r>
        <w:rPr>
          <w:rFonts w:hint="eastAsia" w:ascii="仿宋" w:hAnsi="仿宋" w:eastAsia="仿宋"/>
          <w:color w:val="000000"/>
          <w:sz w:val="30"/>
          <w:szCs w:val="30"/>
          <w:lang w:eastAsia="zh-CN"/>
        </w:rPr>
        <w:t>十九</w:t>
      </w:r>
      <w:r>
        <w:rPr>
          <w:rFonts w:hint="eastAsia" w:ascii="仿宋" w:hAnsi="仿宋" w:eastAsia="仿宋"/>
          <w:color w:val="000000"/>
          <w:sz w:val="30"/>
          <w:szCs w:val="30"/>
        </w:rPr>
        <w:t>条</w:t>
      </w:r>
      <w:r>
        <w:rPr>
          <w:rFonts w:ascii="仿宋" w:hAnsi="仿宋" w:eastAsia="仿宋"/>
          <w:color w:val="000000"/>
          <w:sz w:val="30"/>
          <w:szCs w:val="30"/>
        </w:rPr>
        <w:t xml:space="preserve"> </w:t>
      </w:r>
      <w:r>
        <w:rPr>
          <w:rFonts w:hint="eastAsia" w:ascii="仿宋" w:hAnsi="仿宋" w:eastAsia="仿宋"/>
          <w:color w:val="000000"/>
          <w:sz w:val="30"/>
          <w:szCs w:val="30"/>
        </w:rPr>
        <w:t>校园一卡通作为用户在校内使用的合法证件，具有消费、身份认证、银行圈存等功能，学校任何部门不能把一卡通进行抵押和暂扣，如发现有此现象，用户可向信息中心举报。</w:t>
      </w:r>
    </w:p>
    <w:p>
      <w:pPr>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第</w:t>
      </w:r>
      <w:r>
        <w:rPr>
          <w:rFonts w:hint="eastAsia" w:ascii="仿宋" w:hAnsi="仿宋" w:eastAsia="仿宋"/>
          <w:color w:val="000000"/>
          <w:sz w:val="30"/>
          <w:szCs w:val="30"/>
          <w:lang w:eastAsia="zh-CN"/>
        </w:rPr>
        <w:t>二十</w:t>
      </w:r>
      <w:r>
        <w:rPr>
          <w:rFonts w:hint="eastAsia" w:ascii="仿宋" w:hAnsi="仿宋" w:eastAsia="仿宋"/>
          <w:color w:val="000000"/>
          <w:sz w:val="30"/>
          <w:szCs w:val="30"/>
        </w:rPr>
        <w:t>条</w:t>
      </w:r>
      <w:r>
        <w:rPr>
          <w:rFonts w:ascii="仿宋" w:hAnsi="仿宋" w:eastAsia="仿宋"/>
          <w:color w:val="000000"/>
          <w:sz w:val="30"/>
          <w:szCs w:val="30"/>
        </w:rPr>
        <w:t xml:space="preserve"> </w:t>
      </w:r>
      <w:r>
        <w:rPr>
          <w:rFonts w:hint="eastAsia" w:ascii="仿宋" w:hAnsi="仿宋" w:eastAsia="仿宋"/>
          <w:color w:val="000000"/>
          <w:sz w:val="30"/>
          <w:szCs w:val="30"/>
        </w:rPr>
        <w:t>校园卡遗失或被盗，用户应立即办理挂失，如因未妥善保管自己的校园卡而造成的损失由用户承担全部责任。</w:t>
      </w:r>
    </w:p>
    <w:p>
      <w:pPr>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第二十</w:t>
      </w:r>
      <w:r>
        <w:rPr>
          <w:rFonts w:hint="eastAsia" w:ascii="仿宋" w:hAnsi="仿宋" w:eastAsia="仿宋"/>
          <w:color w:val="000000"/>
          <w:sz w:val="30"/>
          <w:szCs w:val="30"/>
          <w:lang w:eastAsia="zh-CN"/>
        </w:rPr>
        <w:t>一</w:t>
      </w:r>
      <w:r>
        <w:rPr>
          <w:rFonts w:hint="eastAsia" w:ascii="仿宋" w:hAnsi="仿宋" w:eastAsia="仿宋"/>
          <w:color w:val="000000"/>
          <w:sz w:val="30"/>
          <w:szCs w:val="30"/>
        </w:rPr>
        <w:t>条 拾获他人校园卡应及时请送交</w:t>
      </w:r>
      <w:r>
        <w:rPr>
          <w:rFonts w:hint="eastAsia" w:ascii="仿宋" w:hAnsi="仿宋" w:eastAsia="仿宋"/>
          <w:color w:val="000000"/>
          <w:sz w:val="30"/>
          <w:szCs w:val="30"/>
          <w:lang w:eastAsia="zh-CN"/>
        </w:rPr>
        <w:t>信息中心服务台</w:t>
      </w:r>
      <w:r>
        <w:rPr>
          <w:rFonts w:hint="eastAsia" w:ascii="仿宋" w:hAnsi="仿宋" w:eastAsia="仿宋"/>
          <w:color w:val="000000"/>
          <w:sz w:val="30"/>
          <w:szCs w:val="30"/>
        </w:rPr>
        <w:t>。如果盗用他人一卡通并恶意用卡者，造成合法持卡人经济损失或引发身份管理问题，将按照学校有关条例进行处理。</w:t>
      </w:r>
    </w:p>
    <w:p>
      <w:pPr>
        <w:pStyle w:val="9"/>
        <w:tabs>
          <w:tab w:val="left" w:pos="735"/>
        </w:tabs>
        <w:snapToGrid w:val="0"/>
        <w:spacing w:line="360" w:lineRule="auto"/>
        <w:ind w:firstLine="600"/>
        <w:rPr>
          <w:rFonts w:ascii="仿宋" w:hAnsi="仿宋" w:eastAsia="仿宋"/>
          <w:color w:val="000000"/>
          <w:sz w:val="30"/>
          <w:szCs w:val="30"/>
        </w:rPr>
      </w:pPr>
      <w:r>
        <w:rPr>
          <w:rFonts w:hint="eastAsia" w:ascii="仿宋" w:hAnsi="仿宋" w:eastAsia="仿宋"/>
          <w:color w:val="000000"/>
          <w:sz w:val="30"/>
          <w:szCs w:val="30"/>
        </w:rPr>
        <w:t>第二十</w:t>
      </w:r>
      <w:r>
        <w:rPr>
          <w:rFonts w:hint="eastAsia" w:ascii="仿宋" w:hAnsi="仿宋" w:eastAsia="仿宋"/>
          <w:color w:val="000000"/>
          <w:sz w:val="30"/>
          <w:szCs w:val="30"/>
          <w:lang w:eastAsia="zh-CN"/>
        </w:rPr>
        <w:t>二</w:t>
      </w:r>
      <w:r>
        <w:rPr>
          <w:rFonts w:hint="eastAsia" w:ascii="仿宋" w:hAnsi="仿宋" w:eastAsia="仿宋"/>
          <w:color w:val="000000"/>
          <w:sz w:val="30"/>
          <w:szCs w:val="30"/>
        </w:rPr>
        <w:t>条</w:t>
      </w:r>
      <w:r>
        <w:rPr>
          <w:rFonts w:ascii="仿宋" w:hAnsi="仿宋" w:eastAsia="仿宋"/>
          <w:color w:val="000000"/>
          <w:sz w:val="30"/>
          <w:szCs w:val="30"/>
        </w:rPr>
        <w:t xml:space="preserve"> </w:t>
      </w:r>
      <w:r>
        <w:rPr>
          <w:rFonts w:hint="eastAsia" w:ascii="仿宋" w:hAnsi="仿宋" w:eastAsia="仿宋"/>
          <w:color w:val="000000"/>
          <w:sz w:val="30"/>
          <w:szCs w:val="30"/>
        </w:rPr>
        <w:t>对于使用他人挂失卡的人员，工作人员有权当场没收此卡，并会同保卫部门对使用者进行调查处理。</w:t>
      </w:r>
    </w:p>
    <w:p>
      <w:pPr>
        <w:pStyle w:val="9"/>
        <w:tabs>
          <w:tab w:val="left" w:pos="735"/>
        </w:tabs>
        <w:snapToGrid w:val="0"/>
        <w:spacing w:line="360" w:lineRule="auto"/>
        <w:ind w:firstLine="600"/>
        <w:rPr>
          <w:rFonts w:ascii="仿宋" w:hAnsi="仿宋" w:eastAsia="仿宋"/>
          <w:color w:val="000000"/>
          <w:sz w:val="30"/>
          <w:szCs w:val="30"/>
        </w:rPr>
      </w:pPr>
      <w:r>
        <w:rPr>
          <w:rFonts w:hint="eastAsia" w:ascii="仿宋" w:hAnsi="仿宋" w:eastAsia="仿宋"/>
          <w:color w:val="000000"/>
          <w:sz w:val="30"/>
          <w:szCs w:val="30"/>
        </w:rPr>
        <w:t>第二十</w:t>
      </w:r>
      <w:r>
        <w:rPr>
          <w:rFonts w:hint="eastAsia" w:ascii="仿宋" w:hAnsi="仿宋" w:eastAsia="仿宋"/>
          <w:color w:val="000000"/>
          <w:sz w:val="30"/>
          <w:szCs w:val="30"/>
          <w:lang w:eastAsia="zh-CN"/>
        </w:rPr>
        <w:t>三</w:t>
      </w:r>
      <w:r>
        <w:rPr>
          <w:rFonts w:hint="eastAsia" w:ascii="仿宋" w:hAnsi="仿宋" w:eastAsia="仿宋"/>
          <w:color w:val="000000"/>
          <w:sz w:val="30"/>
          <w:szCs w:val="30"/>
        </w:rPr>
        <w:t>条</w:t>
      </w:r>
      <w:r>
        <w:rPr>
          <w:rFonts w:ascii="仿宋" w:hAnsi="仿宋" w:eastAsia="仿宋"/>
          <w:b/>
          <w:color w:val="000000"/>
          <w:sz w:val="30"/>
          <w:szCs w:val="30"/>
        </w:rPr>
        <w:t xml:space="preserve"> </w:t>
      </w:r>
      <w:r>
        <w:rPr>
          <w:rFonts w:hint="eastAsia" w:ascii="仿宋" w:hAnsi="仿宋" w:eastAsia="仿宋"/>
          <w:color w:val="000000"/>
          <w:sz w:val="30"/>
          <w:szCs w:val="30"/>
        </w:rPr>
        <w:t>对于每年统招的全日制本科生及研究生，校园一卡通与学校发给学生的中国银行卡会自动绑定；教职工及其他人员需要通过校园卡自助服务终端实现自助绑定。只有建立绑定关系后，才可以通过校园卡自助服务终端把银行卡内的钱圈存转账到校园一卡通中进行消费；圈存时只验证校园一卡通消费密码及银行卡后四位，不验证银行卡密码。</w:t>
      </w:r>
    </w:p>
    <w:p>
      <w:pPr>
        <w:pStyle w:val="9"/>
        <w:tabs>
          <w:tab w:val="left" w:pos="735"/>
        </w:tabs>
        <w:snapToGrid w:val="0"/>
        <w:spacing w:line="360" w:lineRule="auto"/>
        <w:ind w:left="480" w:firstLine="151" w:firstLineChars="50"/>
        <w:rPr>
          <w:rFonts w:ascii="仿宋" w:hAnsi="仿宋" w:eastAsia="仿宋"/>
          <w:color w:val="000000"/>
          <w:sz w:val="30"/>
          <w:szCs w:val="30"/>
        </w:rPr>
      </w:pPr>
      <w:r>
        <w:rPr>
          <w:rFonts w:hint="eastAsia" w:ascii="仿宋" w:hAnsi="仿宋" w:eastAsia="仿宋"/>
          <w:b/>
          <w:color w:val="000000"/>
          <w:sz w:val="30"/>
          <w:szCs w:val="30"/>
        </w:rPr>
        <w:t>第七章</w:t>
      </w:r>
      <w:r>
        <w:rPr>
          <w:rFonts w:ascii="仿宋" w:hAnsi="仿宋" w:eastAsia="仿宋"/>
          <w:b/>
          <w:color w:val="000000"/>
          <w:sz w:val="30"/>
          <w:szCs w:val="30"/>
        </w:rPr>
        <w:t xml:space="preserve">  </w:t>
      </w:r>
      <w:r>
        <w:rPr>
          <w:rFonts w:hint="eastAsia" w:ascii="仿宋" w:hAnsi="仿宋" w:eastAsia="仿宋"/>
          <w:b/>
          <w:color w:val="000000"/>
          <w:sz w:val="30"/>
          <w:szCs w:val="30"/>
        </w:rPr>
        <w:t>校园一卡通注销</w:t>
      </w:r>
    </w:p>
    <w:p>
      <w:pPr>
        <w:pStyle w:val="9"/>
        <w:tabs>
          <w:tab w:val="left" w:pos="735"/>
        </w:tabs>
        <w:snapToGrid w:val="0"/>
        <w:spacing w:line="360" w:lineRule="auto"/>
        <w:ind w:firstLine="600"/>
        <w:jc w:val="left"/>
        <w:rPr>
          <w:rFonts w:ascii="仿宋" w:hAnsi="仿宋" w:eastAsia="仿宋"/>
          <w:b/>
          <w:color w:val="000000"/>
          <w:sz w:val="30"/>
          <w:szCs w:val="30"/>
        </w:rPr>
      </w:pPr>
      <w:r>
        <w:rPr>
          <w:rFonts w:hint="eastAsia" w:ascii="仿宋" w:hAnsi="仿宋" w:eastAsia="仿宋"/>
          <w:color w:val="000000"/>
          <w:sz w:val="30"/>
          <w:szCs w:val="30"/>
        </w:rPr>
        <w:t>第二十</w:t>
      </w:r>
      <w:r>
        <w:rPr>
          <w:rFonts w:hint="eastAsia" w:ascii="仿宋" w:hAnsi="仿宋" w:eastAsia="仿宋"/>
          <w:color w:val="000000"/>
          <w:sz w:val="30"/>
          <w:szCs w:val="30"/>
          <w:lang w:eastAsia="zh-CN"/>
        </w:rPr>
        <w:t>四</w:t>
      </w:r>
      <w:r>
        <w:rPr>
          <w:rFonts w:hint="eastAsia" w:ascii="仿宋" w:hAnsi="仿宋" w:eastAsia="仿宋"/>
          <w:color w:val="000000"/>
          <w:sz w:val="30"/>
          <w:szCs w:val="30"/>
        </w:rPr>
        <w:t>条</w:t>
      </w:r>
      <w:r>
        <w:rPr>
          <w:rFonts w:ascii="仿宋" w:hAnsi="仿宋" w:eastAsia="仿宋"/>
          <w:color w:val="000000"/>
          <w:sz w:val="30"/>
          <w:szCs w:val="30"/>
        </w:rPr>
        <w:t xml:space="preserve"> </w:t>
      </w:r>
      <w:r>
        <w:rPr>
          <w:rFonts w:hint="eastAsia" w:ascii="仿宋" w:hAnsi="仿宋" w:eastAsia="仿宋"/>
          <w:color w:val="000000"/>
          <w:sz w:val="30"/>
          <w:szCs w:val="30"/>
        </w:rPr>
        <w:t>用户离校时需要办理卡注销手续。教职工及其他人员办理注销时可持离校通知单和一卡通到</w:t>
      </w:r>
      <w:r>
        <w:rPr>
          <w:rFonts w:hint="eastAsia" w:ascii="仿宋" w:hAnsi="仿宋" w:eastAsia="仿宋"/>
          <w:color w:val="000000"/>
          <w:sz w:val="30"/>
          <w:szCs w:val="30"/>
          <w:lang w:eastAsia="zh-CN"/>
        </w:rPr>
        <w:t>信息中心服务台</w:t>
      </w:r>
      <w:r>
        <w:rPr>
          <w:rFonts w:hint="eastAsia" w:ascii="仿宋" w:hAnsi="仿宋" w:eastAsia="仿宋"/>
          <w:color w:val="000000"/>
          <w:sz w:val="30"/>
          <w:szCs w:val="30"/>
        </w:rPr>
        <w:t>办理注销。学生持一卡通到校园卡自助服务终端上自助办理离校，或者到</w:t>
      </w:r>
      <w:r>
        <w:rPr>
          <w:rFonts w:hint="eastAsia" w:ascii="仿宋" w:hAnsi="仿宋" w:eastAsia="仿宋"/>
          <w:color w:val="000000"/>
          <w:sz w:val="30"/>
          <w:szCs w:val="30"/>
          <w:lang w:eastAsia="zh-CN"/>
        </w:rPr>
        <w:t>信息中心服务台</w:t>
      </w:r>
      <w:r>
        <w:rPr>
          <w:rFonts w:hint="eastAsia" w:ascii="仿宋" w:hAnsi="仿宋" w:eastAsia="仿宋"/>
          <w:color w:val="000000"/>
          <w:sz w:val="30"/>
          <w:szCs w:val="30"/>
        </w:rPr>
        <w:t>办理注销。</w:t>
      </w:r>
    </w:p>
    <w:p>
      <w:pPr>
        <w:pStyle w:val="9"/>
        <w:tabs>
          <w:tab w:val="left" w:pos="735"/>
        </w:tabs>
        <w:snapToGrid w:val="0"/>
        <w:spacing w:line="360" w:lineRule="auto"/>
        <w:ind w:firstLine="600"/>
        <w:jc w:val="left"/>
        <w:rPr>
          <w:rFonts w:ascii="仿宋" w:hAnsi="仿宋" w:eastAsia="仿宋"/>
          <w:color w:val="000000"/>
          <w:sz w:val="30"/>
          <w:szCs w:val="30"/>
        </w:rPr>
      </w:pPr>
      <w:r>
        <w:rPr>
          <w:rFonts w:hint="eastAsia" w:ascii="仿宋" w:hAnsi="仿宋" w:eastAsia="仿宋"/>
          <w:color w:val="000000"/>
          <w:sz w:val="30"/>
          <w:szCs w:val="30"/>
        </w:rPr>
        <w:t>第二十</w:t>
      </w:r>
      <w:r>
        <w:rPr>
          <w:rFonts w:hint="eastAsia" w:ascii="仿宋" w:hAnsi="仿宋" w:eastAsia="仿宋"/>
          <w:color w:val="000000"/>
          <w:sz w:val="30"/>
          <w:szCs w:val="30"/>
          <w:lang w:eastAsia="zh-CN"/>
        </w:rPr>
        <w:t>五</w:t>
      </w:r>
      <w:r>
        <w:rPr>
          <w:rFonts w:hint="eastAsia" w:ascii="仿宋" w:hAnsi="仿宋" w:eastAsia="仿宋"/>
          <w:color w:val="000000"/>
          <w:sz w:val="30"/>
          <w:szCs w:val="30"/>
        </w:rPr>
        <w:t>条</w:t>
      </w:r>
      <w:r>
        <w:rPr>
          <w:rFonts w:ascii="仿宋" w:hAnsi="仿宋" w:eastAsia="仿宋"/>
          <w:color w:val="000000"/>
          <w:sz w:val="30"/>
          <w:szCs w:val="30"/>
        </w:rPr>
        <w:t xml:space="preserve"> </w:t>
      </w:r>
      <w:r>
        <w:rPr>
          <w:rFonts w:hint="eastAsia" w:ascii="仿宋" w:hAnsi="仿宋" w:eastAsia="仿宋"/>
          <w:color w:val="000000"/>
          <w:sz w:val="30"/>
          <w:szCs w:val="30"/>
        </w:rPr>
        <w:t>注销后，卡片不回收，由用户保留</w:t>
      </w:r>
      <w:r>
        <w:rPr>
          <w:rFonts w:hint="eastAsia" w:ascii="仿宋" w:hAnsi="仿宋" w:eastAsia="仿宋"/>
          <w:color w:val="000000"/>
          <w:sz w:val="30"/>
          <w:szCs w:val="30"/>
          <w:lang w:eastAsia="zh-CN"/>
        </w:rPr>
        <w:t>，除校友功能外，其他</w:t>
      </w:r>
      <w:r>
        <w:rPr>
          <w:rFonts w:hint="eastAsia" w:ascii="仿宋" w:hAnsi="仿宋" w:eastAsia="仿宋"/>
          <w:color w:val="000000"/>
          <w:sz w:val="30"/>
          <w:szCs w:val="30"/>
        </w:rPr>
        <w:t>所有功能失效。</w:t>
      </w:r>
    </w:p>
    <w:p>
      <w:pPr>
        <w:pStyle w:val="9"/>
        <w:tabs>
          <w:tab w:val="left" w:pos="900"/>
        </w:tabs>
        <w:snapToGrid w:val="0"/>
        <w:spacing w:line="360" w:lineRule="auto"/>
        <w:ind w:firstLine="600"/>
        <w:jc w:val="left"/>
        <w:rPr>
          <w:rFonts w:ascii="仿宋" w:hAnsi="仿宋" w:eastAsia="仿宋"/>
          <w:color w:val="000000"/>
          <w:sz w:val="30"/>
          <w:szCs w:val="30"/>
        </w:rPr>
      </w:pPr>
      <w:r>
        <w:rPr>
          <w:rFonts w:hint="eastAsia" w:ascii="仿宋" w:hAnsi="仿宋" w:eastAsia="仿宋"/>
          <w:color w:val="000000"/>
          <w:sz w:val="30"/>
          <w:szCs w:val="30"/>
        </w:rPr>
        <w:t>第二十</w:t>
      </w:r>
      <w:r>
        <w:rPr>
          <w:rFonts w:hint="eastAsia" w:ascii="仿宋" w:hAnsi="仿宋" w:eastAsia="仿宋"/>
          <w:color w:val="000000"/>
          <w:sz w:val="30"/>
          <w:szCs w:val="30"/>
          <w:lang w:eastAsia="zh-CN"/>
        </w:rPr>
        <w:t>六</w:t>
      </w:r>
      <w:r>
        <w:rPr>
          <w:rFonts w:hint="eastAsia" w:ascii="仿宋" w:hAnsi="仿宋" w:eastAsia="仿宋"/>
          <w:color w:val="000000"/>
          <w:sz w:val="30"/>
          <w:szCs w:val="30"/>
        </w:rPr>
        <w:t>条</w:t>
      </w:r>
      <w:r>
        <w:rPr>
          <w:rFonts w:ascii="仿宋" w:hAnsi="仿宋" w:eastAsia="仿宋"/>
          <w:color w:val="000000"/>
          <w:sz w:val="30"/>
          <w:szCs w:val="30"/>
        </w:rPr>
        <w:t xml:space="preserve"> </w:t>
      </w:r>
      <w:r>
        <w:rPr>
          <w:rFonts w:hint="eastAsia" w:ascii="仿宋" w:hAnsi="仿宋" w:eastAsia="仿宋"/>
          <w:color w:val="000000"/>
          <w:sz w:val="30"/>
          <w:szCs w:val="30"/>
        </w:rPr>
        <w:t>对于每年集中毕业的学生，校园卡注销后，卡内余额由学校计财处通过中国银行批量打入到学生的中国银行卡中，因此，毕业生需保证银行卡在毕业后</w:t>
      </w:r>
      <w:r>
        <w:rPr>
          <w:rFonts w:ascii="仿宋" w:hAnsi="仿宋" w:eastAsia="仿宋"/>
          <w:color w:val="000000"/>
          <w:sz w:val="30"/>
          <w:szCs w:val="30"/>
        </w:rPr>
        <w:t>2</w:t>
      </w:r>
      <w:r>
        <w:rPr>
          <w:rFonts w:hint="eastAsia" w:ascii="仿宋" w:hAnsi="仿宋" w:eastAsia="仿宋"/>
          <w:color w:val="000000"/>
          <w:sz w:val="30"/>
          <w:szCs w:val="30"/>
        </w:rPr>
        <w:t>个月内仍然有效。如不能保证银行卡有效性，建议将校园一卡通内余额消费完后再注销。</w:t>
      </w:r>
      <w:r>
        <w:rPr>
          <w:rFonts w:ascii="仿宋" w:hAnsi="仿宋" w:eastAsia="仿宋"/>
          <w:color w:val="000000"/>
          <w:sz w:val="30"/>
          <w:szCs w:val="30"/>
        </w:rPr>
        <w:t xml:space="preserve">    </w:t>
      </w:r>
    </w:p>
    <w:p>
      <w:pPr>
        <w:pStyle w:val="9"/>
        <w:tabs>
          <w:tab w:val="left" w:pos="735"/>
        </w:tabs>
        <w:snapToGrid w:val="0"/>
        <w:spacing w:line="360" w:lineRule="auto"/>
        <w:ind w:firstLine="0" w:firstLineChars="0"/>
        <w:rPr>
          <w:rFonts w:ascii="仿宋" w:hAnsi="仿宋" w:eastAsia="仿宋"/>
          <w:b/>
          <w:color w:val="000000"/>
          <w:sz w:val="30"/>
          <w:szCs w:val="30"/>
        </w:rPr>
      </w:pPr>
      <w:r>
        <w:rPr>
          <w:rFonts w:hint="eastAsia" w:ascii="仿宋" w:hAnsi="仿宋" w:eastAsia="仿宋"/>
          <w:b/>
          <w:color w:val="000000"/>
          <w:sz w:val="30"/>
          <w:szCs w:val="30"/>
        </w:rPr>
        <w:t xml:space="preserve">  第八章</w:t>
      </w:r>
      <w:r>
        <w:rPr>
          <w:rFonts w:ascii="仿宋" w:hAnsi="仿宋" w:eastAsia="仿宋"/>
          <w:b/>
          <w:color w:val="000000"/>
          <w:sz w:val="30"/>
          <w:szCs w:val="30"/>
        </w:rPr>
        <w:t xml:space="preserve">  </w:t>
      </w:r>
      <w:r>
        <w:rPr>
          <w:rFonts w:hint="eastAsia" w:ascii="仿宋" w:hAnsi="仿宋" w:eastAsia="仿宋"/>
          <w:b/>
          <w:color w:val="000000"/>
          <w:sz w:val="30"/>
          <w:szCs w:val="30"/>
        </w:rPr>
        <w:t>校园一卡通乘坐北京市内公交、地铁使用办法</w:t>
      </w:r>
    </w:p>
    <w:p>
      <w:pPr>
        <w:wordWrap w:val="0"/>
        <w:spacing w:line="360" w:lineRule="auto"/>
      </w:pPr>
      <w:r>
        <w:rPr>
          <w:rFonts w:hint="eastAsia" w:ascii="仿宋" w:hAnsi="仿宋" w:eastAsia="仿宋"/>
          <w:b/>
          <w:color w:val="000000"/>
          <w:sz w:val="30"/>
          <w:szCs w:val="30"/>
        </w:rPr>
        <w:t xml:space="preserve">   </w:t>
      </w:r>
      <w:r>
        <w:rPr>
          <w:rFonts w:hint="eastAsia" w:ascii="仿宋" w:hAnsi="仿宋" w:eastAsia="仿宋"/>
          <w:color w:val="000000"/>
          <w:sz w:val="30"/>
          <w:szCs w:val="30"/>
        </w:rPr>
        <w:t>第</w:t>
      </w:r>
      <w:r>
        <w:rPr>
          <w:rFonts w:hint="eastAsia" w:ascii="仿宋" w:hAnsi="仿宋" w:eastAsia="仿宋"/>
          <w:color w:val="000000"/>
          <w:sz w:val="30"/>
          <w:szCs w:val="30"/>
          <w:lang w:eastAsia="zh-CN"/>
        </w:rPr>
        <w:t>二十七</w:t>
      </w:r>
      <w:r>
        <w:rPr>
          <w:rFonts w:hint="eastAsia" w:ascii="仿宋" w:hAnsi="仿宋" w:eastAsia="仿宋"/>
          <w:color w:val="000000"/>
          <w:sz w:val="30"/>
          <w:szCs w:val="30"/>
        </w:rPr>
        <w:t>条 使用校园一卡通学生卡，校园一卡通研究生卡乘坐北京市内公共电汽车、地铁，享受现行北京市政一卡通学生卡相应优惠</w:t>
      </w:r>
      <w:r>
        <w:rPr>
          <w:rFonts w:hint="eastAsia" w:ascii="仿宋" w:hAnsi="仿宋" w:eastAsia="仿宋"/>
          <w:color w:val="000000"/>
          <w:sz w:val="30"/>
          <w:szCs w:val="30"/>
          <w:lang w:eastAsia="zh-CN"/>
        </w:rPr>
        <w:t>。所有师生</w:t>
      </w:r>
      <w:r>
        <w:rPr>
          <w:rFonts w:hint="eastAsia" w:ascii="仿宋" w:hAnsi="仿宋" w:eastAsia="仿宋"/>
          <w:color w:val="000000"/>
          <w:sz w:val="30"/>
          <w:szCs w:val="30"/>
        </w:rPr>
        <w:t>应遵循市政交通一卡通使用办法。具体方法请参阅北京市政交通一卡通官方网站（</w:t>
      </w:r>
      <w:r>
        <w:t xml:space="preserve"> </w:t>
      </w:r>
      <w:r>
        <w:fldChar w:fldCharType="begin"/>
      </w:r>
      <w:r>
        <w:instrText xml:space="preserve"> HYPERLINK "http://ic.njtu.edu.cn/index.htm" </w:instrText>
      </w:r>
      <w:r>
        <w:fldChar w:fldCharType="separate"/>
      </w:r>
      <w:r>
        <w:rPr>
          <w:rStyle w:val="6"/>
          <w:rFonts w:ascii="仿宋" w:hAnsi="仿宋" w:eastAsia="仿宋"/>
          <w:sz w:val="30"/>
          <w:szCs w:val="30"/>
        </w:rPr>
        <w:t>http://</w:t>
      </w:r>
      <w:r>
        <w:rPr>
          <w:rStyle w:val="6"/>
          <w:rFonts w:hint="eastAsia" w:ascii="仿宋" w:hAnsi="仿宋" w:eastAsia="仿宋"/>
          <w:sz w:val="30"/>
          <w:szCs w:val="30"/>
        </w:rPr>
        <w:t>w</w:t>
      </w:r>
      <w:r>
        <w:rPr>
          <w:rStyle w:val="6"/>
          <w:rFonts w:hint="eastAsia" w:ascii="仿宋" w:hAnsi="仿宋" w:eastAsia="仿宋"/>
          <w:sz w:val="30"/>
          <w:szCs w:val="30"/>
        </w:rPr>
        <w:fldChar w:fldCharType="end"/>
      </w:r>
      <w:r>
        <w:rPr>
          <w:rStyle w:val="6"/>
          <w:rFonts w:hint="eastAsia" w:ascii="仿宋" w:hAnsi="仿宋" w:eastAsia="仿宋"/>
          <w:sz w:val="30"/>
          <w:szCs w:val="30"/>
        </w:rPr>
        <w:t>ww.bmac.com.cn</w:t>
      </w:r>
      <w:r>
        <w:rPr>
          <w:rFonts w:hint="eastAsia" w:ascii="仿宋" w:hAnsi="仿宋" w:eastAsia="仿宋"/>
          <w:color w:val="000000"/>
          <w:sz w:val="30"/>
          <w:szCs w:val="30"/>
        </w:rPr>
        <w:t>）首页</w:t>
      </w:r>
      <w:r>
        <w:rPr>
          <w:rFonts w:hint="eastAsia" w:ascii="仿宋" w:hAnsi="仿宋" w:eastAsia="仿宋"/>
          <w:color w:val="000000"/>
          <w:sz w:val="30"/>
          <w:szCs w:val="30"/>
          <w:lang w:eastAsia="zh-CN"/>
        </w:rPr>
        <w:t>“</w:t>
      </w:r>
      <w:r>
        <w:rPr>
          <w:rFonts w:hint="eastAsia" w:ascii="仿宋" w:hAnsi="仿宋" w:eastAsia="仿宋"/>
          <w:color w:val="000000"/>
          <w:sz w:val="30"/>
          <w:szCs w:val="30"/>
        </w:rPr>
        <w:t>使用办法</w:t>
      </w:r>
      <w:r>
        <w:rPr>
          <w:rFonts w:hint="eastAsia" w:ascii="仿宋" w:hAnsi="仿宋" w:eastAsia="仿宋"/>
          <w:color w:val="000000"/>
          <w:sz w:val="30"/>
          <w:szCs w:val="30"/>
          <w:lang w:eastAsia="zh-CN"/>
        </w:rPr>
        <w:t>”</w:t>
      </w:r>
      <w:r>
        <w:rPr>
          <w:rFonts w:hint="eastAsia" w:ascii="仿宋" w:hAnsi="仿宋" w:eastAsia="仿宋"/>
          <w:color w:val="000000"/>
          <w:sz w:val="30"/>
          <w:szCs w:val="30"/>
        </w:rPr>
        <w:t>，或咨询客服热线：96066</w:t>
      </w:r>
      <w:r>
        <w:rPr>
          <w:rFonts w:hint="eastAsia" w:ascii="仿宋" w:hAnsi="仿宋" w:eastAsia="仿宋"/>
          <w:color w:val="000000"/>
          <w:sz w:val="30"/>
          <w:szCs w:val="30"/>
          <w:lang w:eastAsia="zh-CN"/>
        </w:rPr>
        <w:t>。</w:t>
      </w:r>
    </w:p>
    <w:p>
      <w:pPr>
        <w:wordWrap w:val="0"/>
        <w:spacing w:line="360" w:lineRule="auto"/>
        <w:ind w:firstLine="420" w:firstLineChars="0"/>
        <w:rPr>
          <w:rFonts w:ascii="仿宋" w:hAnsi="仿宋" w:eastAsia="仿宋"/>
          <w:b/>
          <w:color w:val="000000"/>
          <w:sz w:val="30"/>
          <w:szCs w:val="30"/>
        </w:rPr>
      </w:pPr>
      <w:r>
        <w:rPr>
          <w:rFonts w:hint="eastAsia" w:ascii="仿宋" w:hAnsi="仿宋" w:eastAsia="仿宋"/>
          <w:color w:val="000000"/>
          <w:sz w:val="30"/>
          <w:szCs w:val="30"/>
        </w:rPr>
        <w:t>第</w:t>
      </w:r>
      <w:r>
        <w:rPr>
          <w:rFonts w:hint="eastAsia" w:ascii="仿宋" w:hAnsi="仿宋" w:eastAsia="仿宋"/>
          <w:color w:val="000000"/>
          <w:sz w:val="30"/>
          <w:szCs w:val="30"/>
          <w:lang w:eastAsia="zh-CN"/>
        </w:rPr>
        <w:t>二十八</w:t>
      </w:r>
      <w:r>
        <w:rPr>
          <w:rFonts w:hint="eastAsia" w:ascii="仿宋" w:hAnsi="仿宋" w:eastAsia="仿宋"/>
          <w:color w:val="000000"/>
          <w:sz w:val="30"/>
          <w:szCs w:val="30"/>
        </w:rPr>
        <w:t>条：本规定由信息化办公室负责解释。</w:t>
      </w:r>
    </w:p>
    <w:p>
      <w:pPr>
        <w:ind w:firstLine="420"/>
      </w:pPr>
      <w:r>
        <w:rPr>
          <w:rFonts w:ascii="仿宋" w:hAnsi="仿宋" w:eastAsia="仿宋"/>
          <w:color w:val="000000"/>
          <w:sz w:val="30"/>
          <w:szCs w:val="30"/>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E1"/>
    <w:rsid w:val="00207799"/>
    <w:rsid w:val="002D74E1"/>
    <w:rsid w:val="00413B5F"/>
    <w:rsid w:val="004D79B6"/>
    <w:rsid w:val="006678E9"/>
    <w:rsid w:val="006A18CF"/>
    <w:rsid w:val="009273AC"/>
    <w:rsid w:val="009A1036"/>
    <w:rsid w:val="00A151D5"/>
    <w:rsid w:val="00B64652"/>
    <w:rsid w:val="00BE15B6"/>
    <w:rsid w:val="00CB4992"/>
    <w:rsid w:val="00D02094"/>
    <w:rsid w:val="00F56EB4"/>
    <w:rsid w:val="1B0072B4"/>
    <w:rsid w:val="24BF3D50"/>
    <w:rsid w:val="32C63A37"/>
    <w:rsid w:val="3B07135F"/>
    <w:rsid w:val="3D935E48"/>
    <w:rsid w:val="435506C2"/>
    <w:rsid w:val="46D21B81"/>
    <w:rsid w:val="5C5711E4"/>
    <w:rsid w:val="665B156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3"/>
    <w:unhideWhenUsed/>
    <w:qFormat/>
    <w:uiPriority w:val="99"/>
    <w:rPr>
      <w:b/>
      <w:bCs/>
    </w:rPr>
  </w:style>
  <w:style w:type="paragraph" w:styleId="3">
    <w:name w:val="annotation text"/>
    <w:basedOn w:val="1"/>
    <w:link w:val="12"/>
    <w:unhideWhenUsed/>
    <w:qFormat/>
    <w:uiPriority w:val="99"/>
    <w:pPr>
      <w:jc w:val="left"/>
    </w:pPr>
  </w:style>
  <w:style w:type="paragraph" w:styleId="4">
    <w:name w:val="Balloon Text"/>
    <w:basedOn w:val="1"/>
    <w:link w:val="11"/>
    <w:unhideWhenUsed/>
    <w:qFormat/>
    <w:uiPriority w:val="99"/>
    <w:rPr>
      <w:sz w:val="18"/>
      <w:szCs w:val="18"/>
    </w:rPr>
  </w:style>
  <w:style w:type="character" w:styleId="6">
    <w:name w:val="Hyperlink"/>
    <w:basedOn w:val="5"/>
    <w:unhideWhenUsed/>
    <w:qFormat/>
    <w:uiPriority w:val="99"/>
    <w:rPr>
      <w:color w:val="0000FF"/>
      <w:u w:val="single"/>
    </w:rPr>
  </w:style>
  <w:style w:type="character" w:styleId="7">
    <w:name w:val="annotation reference"/>
    <w:basedOn w:val="5"/>
    <w:unhideWhenUsed/>
    <w:qFormat/>
    <w:uiPriority w:val="99"/>
    <w:rPr>
      <w:sz w:val="21"/>
      <w:szCs w:val="21"/>
    </w:rPr>
  </w:style>
  <w:style w:type="paragraph" w:customStyle="1" w:styleId="9">
    <w:name w:val="列出段落1"/>
    <w:basedOn w:val="1"/>
    <w:qFormat/>
    <w:uiPriority w:val="0"/>
    <w:pPr>
      <w:ind w:firstLine="420" w:firstLineChars="200"/>
    </w:pPr>
  </w:style>
  <w:style w:type="paragraph" w:customStyle="1" w:styleId="10">
    <w:name w:val="Revision"/>
    <w:hidden/>
    <w:unhideWhenUsed/>
    <w:qFormat/>
    <w:uiPriority w:val="99"/>
    <w:rPr>
      <w:rFonts w:ascii="Calibri" w:hAnsi="Calibri" w:eastAsia="宋体" w:cs="Times New Roman"/>
      <w:kern w:val="2"/>
      <w:sz w:val="21"/>
      <w:szCs w:val="22"/>
      <w:lang w:val="en-US" w:eastAsia="zh-CN" w:bidi="ar-SA"/>
    </w:rPr>
  </w:style>
  <w:style w:type="character" w:customStyle="1" w:styleId="11">
    <w:name w:val="批注框文本 Char"/>
    <w:basedOn w:val="5"/>
    <w:link w:val="4"/>
    <w:semiHidden/>
    <w:qFormat/>
    <w:uiPriority w:val="99"/>
    <w:rPr>
      <w:rFonts w:ascii="Calibri" w:hAnsi="Calibri" w:eastAsia="宋体" w:cs="Times New Roman"/>
      <w:kern w:val="2"/>
      <w:sz w:val="18"/>
      <w:szCs w:val="18"/>
    </w:rPr>
  </w:style>
  <w:style w:type="character" w:customStyle="1" w:styleId="12">
    <w:name w:val="批注文字 Char"/>
    <w:basedOn w:val="5"/>
    <w:link w:val="3"/>
    <w:semiHidden/>
    <w:qFormat/>
    <w:uiPriority w:val="99"/>
    <w:rPr>
      <w:rFonts w:ascii="Calibri" w:hAnsi="Calibri" w:eastAsia="宋体" w:cs="Times New Roman"/>
      <w:kern w:val="2"/>
      <w:sz w:val="21"/>
      <w:szCs w:val="22"/>
    </w:rPr>
  </w:style>
  <w:style w:type="character" w:customStyle="1" w:styleId="13">
    <w:name w:val="批注主题 Char"/>
    <w:basedOn w:val="12"/>
    <w:link w:val="2"/>
    <w:semiHidden/>
    <w:qFormat/>
    <w:uiPriority w:val="99"/>
    <w:rPr>
      <w:rFonts w:ascii="Calibri" w:hAnsi="Calibri" w:eastAsia="宋体" w:cs="Times New Roman"/>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6</Pages>
  <Words>492</Words>
  <Characters>2806</Characters>
  <Lines>23</Lines>
  <Paragraphs>6</Paragraphs>
  <ScaleCrop>false</ScaleCrop>
  <LinksUpToDate>false</LinksUpToDate>
  <CharactersWithSpaces>3292</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2016-10-21T08:23:00Z</dcterms:created>
  <dc:creator>lishanna</dc:creator>
  <cp:lastModifiedBy>lishanna</cp:lastModifiedBy>
  <dcterms:modified xsi:type="dcterms:W3CDTF">2016-10-28T00:39:47Z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